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58113">
      <w:pPr>
        <w:jc w:val="center"/>
        <w:rPr>
          <w:rFonts w:hint="eastAsia" w:ascii="宋体" w:hAnsi="宋体"/>
          <w:sz w:val="44"/>
          <w:szCs w:val="44"/>
        </w:rPr>
      </w:pPr>
      <w:r>
        <w:rPr>
          <w:rFonts w:hint="eastAsia" w:ascii="宋体" w:hAnsi="宋体"/>
          <w:sz w:val="44"/>
          <w:szCs w:val="44"/>
        </w:rPr>
        <w:t>服务协议</w:t>
      </w:r>
    </w:p>
    <w:p w14:paraId="17B102DA">
      <w:pPr>
        <w:keepNext w:val="0"/>
        <w:keepLines w:val="0"/>
        <w:widowControl/>
        <w:suppressLineNumbers w:val="0"/>
        <w:ind w:firstLine="3600" w:firstLineChars="1500"/>
        <w:jc w:val="left"/>
        <w:rPr>
          <w:rFonts w:hint="default" w:ascii="宋体" w:hAnsi="宋体" w:cs="宋体"/>
          <w:sz w:val="24"/>
          <w:lang w:val="en-US" w:eastAsia="zh-CN"/>
        </w:rPr>
      </w:pPr>
      <w:r>
        <w:rPr>
          <w:rFonts w:hint="eastAsia" w:ascii="宋体" w:hAnsi="宋体" w:cs="宋体"/>
          <w:sz w:val="24"/>
          <w:lang w:val="en-US" w:eastAsia="zh-CN"/>
        </w:rPr>
        <w:t>合同编号： 津海（购）2025-0</w:t>
      </w:r>
      <w:bookmarkStart w:id="0" w:name="_GoBack"/>
      <w:bookmarkEnd w:id="0"/>
      <w:r>
        <w:rPr>
          <w:rFonts w:hint="eastAsia" w:ascii="宋体" w:hAnsi="宋体" w:cs="宋体"/>
          <w:sz w:val="24"/>
          <w:lang w:val="en-US" w:eastAsia="zh-CN"/>
        </w:rPr>
        <w:t>30（国</w:t>
      </w:r>
      <w:r>
        <w:rPr>
          <w:rFonts w:hint="default" w:ascii="宋体" w:hAnsi="宋体" w:cs="宋体"/>
          <w:sz w:val="24"/>
          <w:lang w:val="en-US" w:eastAsia="zh-CN"/>
        </w:rPr>
        <w:t>海联818)</w:t>
      </w:r>
    </w:p>
    <w:p w14:paraId="5EDC1EBD">
      <w:pPr>
        <w:keepNext w:val="0"/>
        <w:keepLines w:val="0"/>
        <w:widowControl/>
        <w:suppressLineNumbers w:val="0"/>
        <w:ind w:firstLine="3600" w:firstLineChars="1500"/>
        <w:jc w:val="left"/>
        <w:rPr>
          <w:rFonts w:hint="default" w:ascii="宋体" w:hAnsi="宋体" w:cs="宋体"/>
          <w:sz w:val="24"/>
          <w:lang w:val="en-US" w:eastAsia="zh-CN"/>
        </w:rPr>
      </w:pPr>
    </w:p>
    <w:p w14:paraId="6594AED5">
      <w:pPr>
        <w:keepNext w:val="0"/>
        <w:keepLines w:val="0"/>
        <w:widowControl/>
        <w:suppressLineNumbers w:val="0"/>
        <w:jc w:val="left"/>
        <w:rPr>
          <w:rFonts w:ascii="宋体" w:hAnsi="宋体" w:cs="宋体"/>
          <w:sz w:val="24"/>
        </w:rPr>
      </w:pPr>
      <w:r>
        <w:rPr>
          <w:rFonts w:hint="eastAsia" w:ascii="宋体" w:hAnsi="宋体" w:cs="宋体"/>
          <w:sz w:val="24"/>
        </w:rPr>
        <w:t>甲方：</w:t>
      </w:r>
      <w:r>
        <w:rPr>
          <w:rFonts w:hint="eastAsia" w:ascii="宋体" w:hAnsi="宋体" w:cs="宋体"/>
          <w:sz w:val="24"/>
          <w:lang w:val="en-US" w:eastAsia="zh-CN"/>
        </w:rPr>
        <w:t>天津国海航运有限公司</w:t>
      </w:r>
    </w:p>
    <w:p w14:paraId="2AE36D7D">
      <w:pPr>
        <w:keepNext w:val="0"/>
        <w:keepLines w:val="0"/>
        <w:widowControl/>
        <w:suppressLineNumbers w:val="0"/>
        <w:jc w:val="left"/>
        <w:rPr>
          <w:rFonts w:hint="eastAsia" w:ascii="宋体" w:hAnsi="宋体" w:cs="宋体"/>
          <w:sz w:val="24"/>
          <w:lang w:val="en-US" w:eastAsia="zh-CN"/>
        </w:rPr>
      </w:pPr>
      <w:r>
        <w:rPr>
          <w:rFonts w:hint="eastAsia" w:ascii="宋体" w:hAnsi="宋体" w:cs="宋体"/>
          <w:sz w:val="24"/>
        </w:rPr>
        <w:t>注册地址：</w:t>
      </w:r>
      <w:r>
        <w:rPr>
          <w:rFonts w:hint="eastAsia" w:ascii="宋体" w:hAnsi="宋体" w:cs="宋体"/>
          <w:sz w:val="24"/>
          <w:lang w:val="en-US" w:eastAsia="zh-CN"/>
        </w:rPr>
        <w:t>天津自贸试验区（东疆综合保税区）鄂尔多斯路599号东疆商务中心-B区-B1座-5层-504、505</w:t>
      </w:r>
    </w:p>
    <w:p w14:paraId="0E7602B0">
      <w:pPr>
        <w:rPr>
          <w:rFonts w:ascii="宋体" w:hAnsi="宋体" w:cs="宋体"/>
          <w:sz w:val="24"/>
        </w:rPr>
      </w:pPr>
    </w:p>
    <w:p w14:paraId="5B6F88B6">
      <w:pPr>
        <w:widowControl/>
        <w:jc w:val="left"/>
        <w:rPr>
          <w:rFonts w:ascii="宋体" w:hAnsi="宋体" w:cs="宋体"/>
          <w:bCs/>
          <w:sz w:val="24"/>
        </w:rPr>
      </w:pPr>
      <w:r>
        <w:rPr>
          <w:rFonts w:hint="eastAsia" w:ascii="宋体" w:hAnsi="宋体" w:cs="宋体"/>
          <w:sz w:val="24"/>
        </w:rPr>
        <w:t>乙方：</w:t>
      </w:r>
      <w:r>
        <w:rPr>
          <w:rFonts w:ascii="宋体" w:hAnsi="宋体" w:cs="宋体"/>
          <w:sz w:val="24"/>
        </w:rPr>
        <w:t>IJIN MARINE LIMITED</w:t>
      </w:r>
    </w:p>
    <w:p w14:paraId="7030B687">
      <w:pPr>
        <w:widowControl/>
        <w:jc w:val="left"/>
        <w:rPr>
          <w:rFonts w:ascii="宋体" w:hAnsi="宋体" w:cs="宋体"/>
          <w:sz w:val="24"/>
        </w:rPr>
      </w:pPr>
      <w:r>
        <w:rPr>
          <w:rFonts w:hint="eastAsia" w:ascii="宋体" w:hAnsi="宋体" w:cs="宋体"/>
          <w:sz w:val="24"/>
        </w:rPr>
        <w:t>注册地址：</w:t>
      </w:r>
      <w:r>
        <w:rPr>
          <w:rFonts w:ascii="宋体" w:hAnsi="宋体" w:cs="宋体"/>
          <w:sz w:val="24"/>
        </w:rPr>
        <w:t>8/F., CNT Commercial Building,302 Queen's Road Central,Hong Kong</w:t>
      </w:r>
    </w:p>
    <w:p w14:paraId="08922047">
      <w:pPr>
        <w:rPr>
          <w:rFonts w:ascii="宋体" w:hAnsi="宋体"/>
          <w:sz w:val="24"/>
        </w:rPr>
      </w:pPr>
    </w:p>
    <w:p w14:paraId="25A3FBF5">
      <w:pPr>
        <w:tabs>
          <w:tab w:val="left" w:pos="6756"/>
        </w:tabs>
        <w:rPr>
          <w:rFonts w:ascii="宋体" w:hAnsi="宋体"/>
          <w:sz w:val="24"/>
        </w:rPr>
      </w:pPr>
      <w:r>
        <w:rPr>
          <w:rFonts w:hint="eastAsia" w:ascii="宋体" w:hAnsi="宋体"/>
          <w:sz w:val="24"/>
        </w:rPr>
        <w:tab/>
      </w:r>
    </w:p>
    <w:p w14:paraId="4E2E3F5B">
      <w:pPr>
        <w:numPr>
          <w:ilvl w:val="0"/>
          <w:numId w:val="1"/>
        </w:numPr>
        <w:rPr>
          <w:rFonts w:ascii="宋体" w:hAnsi="宋体"/>
          <w:sz w:val="24"/>
        </w:rPr>
      </w:pPr>
      <w:r>
        <w:rPr>
          <w:rFonts w:hint="eastAsia" w:ascii="宋体" w:hAnsi="宋体"/>
          <w:sz w:val="24"/>
        </w:rPr>
        <w:t>服务内容</w:t>
      </w:r>
    </w:p>
    <w:p w14:paraId="1A0AB7DF">
      <w:pPr>
        <w:ind w:left="720"/>
        <w:rPr>
          <w:rFonts w:ascii="宋体" w:hAnsi="宋体"/>
          <w:sz w:val="24"/>
        </w:rPr>
      </w:pPr>
      <w:r>
        <w:rPr>
          <w:rFonts w:hint="eastAsia" w:ascii="宋体" w:hAnsi="宋体"/>
          <w:sz w:val="24"/>
        </w:rPr>
        <w:t>甲方委托乙方安排国海联818轮新加坡备件送船。</w:t>
      </w:r>
    </w:p>
    <w:p w14:paraId="63013E80">
      <w:pPr>
        <w:numPr>
          <w:ilvl w:val="0"/>
          <w:numId w:val="1"/>
        </w:numPr>
        <w:rPr>
          <w:rFonts w:ascii="宋体" w:hAnsi="宋体"/>
          <w:sz w:val="24"/>
        </w:rPr>
      </w:pPr>
      <w:r>
        <w:rPr>
          <w:rFonts w:hint="eastAsia" w:ascii="宋体" w:hAnsi="宋体"/>
          <w:sz w:val="24"/>
        </w:rPr>
        <w:t>双方义务</w:t>
      </w:r>
    </w:p>
    <w:p w14:paraId="156DE6BA">
      <w:pPr>
        <w:ind w:left="720"/>
        <w:rPr>
          <w:rFonts w:ascii="宋体" w:hAnsi="宋体"/>
          <w:sz w:val="24"/>
        </w:rPr>
      </w:pPr>
      <w:r>
        <w:rPr>
          <w:rFonts w:hint="eastAsia" w:ascii="宋体" w:hAnsi="宋体"/>
          <w:sz w:val="24"/>
        </w:rPr>
        <w:t>甲方：提供代理信息，供应完成后三个月内安排付款。</w:t>
      </w:r>
    </w:p>
    <w:p w14:paraId="4D2505F5">
      <w:pPr>
        <w:ind w:left="720"/>
        <w:rPr>
          <w:rFonts w:ascii="宋体" w:hAnsi="宋体"/>
          <w:sz w:val="24"/>
        </w:rPr>
      </w:pPr>
      <w:r>
        <w:rPr>
          <w:rFonts w:hint="eastAsia" w:ascii="宋体" w:hAnsi="宋体"/>
          <w:sz w:val="24"/>
        </w:rPr>
        <w:t>乙方：在船舶</w:t>
      </w:r>
      <w:r>
        <w:rPr>
          <w:rFonts w:hint="eastAsia" w:ascii="宋体" w:hAnsi="宋体"/>
          <w:sz w:val="24"/>
          <w:lang w:val="en-US" w:eastAsia="zh-CN"/>
        </w:rPr>
        <w:t>到达新加</w:t>
      </w:r>
      <w:r>
        <w:rPr>
          <w:rFonts w:hint="eastAsia" w:ascii="宋体" w:hAnsi="宋体"/>
          <w:sz w:val="24"/>
        </w:rPr>
        <w:t>坡</w:t>
      </w:r>
      <w:r>
        <w:rPr>
          <w:rFonts w:hint="eastAsia" w:ascii="宋体" w:hAnsi="宋体"/>
          <w:sz w:val="24"/>
          <w:lang w:val="en-US" w:eastAsia="zh-CN"/>
        </w:rPr>
        <w:t>后</w:t>
      </w:r>
      <w:r>
        <w:rPr>
          <w:rFonts w:hint="eastAsia" w:ascii="宋体" w:hAnsi="宋体"/>
          <w:sz w:val="24"/>
        </w:rPr>
        <w:t>完成</w:t>
      </w:r>
      <w:r>
        <w:rPr>
          <w:rFonts w:hint="eastAsia" w:ascii="宋体" w:hAnsi="宋体"/>
          <w:sz w:val="24"/>
          <w:lang w:val="en-US" w:eastAsia="zh-CN"/>
        </w:rPr>
        <w:t>备件</w:t>
      </w:r>
      <w:r>
        <w:rPr>
          <w:rFonts w:hint="eastAsia" w:ascii="宋体" w:hAnsi="宋体"/>
          <w:sz w:val="24"/>
        </w:rPr>
        <w:t>送船服务</w:t>
      </w:r>
    </w:p>
    <w:p w14:paraId="4F63208C">
      <w:pPr>
        <w:numPr>
          <w:ilvl w:val="0"/>
          <w:numId w:val="1"/>
        </w:numPr>
        <w:rPr>
          <w:rFonts w:ascii="宋体" w:hAnsi="宋体"/>
          <w:sz w:val="24"/>
        </w:rPr>
      </w:pPr>
      <w:r>
        <w:rPr>
          <w:rFonts w:hint="eastAsia" w:ascii="宋体" w:hAnsi="宋体"/>
          <w:sz w:val="24"/>
        </w:rPr>
        <w:t>合同金额</w:t>
      </w:r>
    </w:p>
    <w:p w14:paraId="736F77BE">
      <w:pPr>
        <w:ind w:left="720"/>
        <w:rPr>
          <w:rFonts w:hint="eastAsia" w:ascii="宋体" w:hAnsi="宋体" w:eastAsia="宋体"/>
          <w:sz w:val="24"/>
          <w:lang w:val="en-US" w:eastAsia="zh-CN"/>
        </w:rPr>
      </w:pPr>
      <w:r>
        <w:rPr>
          <w:rFonts w:hint="eastAsia" w:ascii="宋体" w:hAnsi="宋体"/>
          <w:sz w:val="24"/>
        </w:rPr>
        <w:t>总计：2,650.00</w:t>
      </w:r>
      <w:r>
        <w:rPr>
          <w:rFonts w:hint="eastAsia" w:ascii="宋体" w:hAnsi="宋体"/>
          <w:sz w:val="24"/>
          <w:lang w:val="en-US" w:eastAsia="zh-CN"/>
        </w:rPr>
        <w:t>美</w:t>
      </w:r>
      <w:r>
        <w:rPr>
          <w:rFonts w:hint="eastAsia" w:ascii="宋体" w:hAnsi="宋体"/>
          <w:sz w:val="24"/>
        </w:rPr>
        <w:t xml:space="preserve">元 </w:t>
      </w:r>
      <w:r>
        <w:rPr>
          <w:rFonts w:hint="eastAsia" w:ascii="宋体" w:hAnsi="宋体"/>
          <w:sz w:val="24"/>
          <w:lang w:val="en-US" w:eastAsia="zh-CN"/>
        </w:rPr>
        <w:t xml:space="preserve"> </w:t>
      </w:r>
    </w:p>
    <w:p w14:paraId="40AF5065">
      <w:pPr>
        <w:numPr>
          <w:ilvl w:val="0"/>
          <w:numId w:val="1"/>
        </w:numPr>
        <w:rPr>
          <w:rFonts w:ascii="宋体" w:hAnsi="宋体"/>
          <w:sz w:val="24"/>
        </w:rPr>
      </w:pPr>
      <w:r>
        <w:rPr>
          <w:rFonts w:hint="eastAsia" w:ascii="宋体" w:hAnsi="宋体"/>
          <w:sz w:val="24"/>
        </w:rPr>
        <w:t>付款方式</w:t>
      </w:r>
    </w:p>
    <w:p w14:paraId="2D4DC49C">
      <w:pPr>
        <w:ind w:left="720"/>
        <w:rPr>
          <w:sz w:val="24"/>
          <w:szCs w:val="32"/>
        </w:rPr>
      </w:pPr>
      <w:r>
        <w:rPr>
          <w:sz w:val="24"/>
          <w:szCs w:val="32"/>
        </w:rPr>
        <w:t>合同价款的支付均由甲方通过银行转账的方式支付至乙方指定的银行账户，乙方指定的银行账户结算信息如下：</w:t>
      </w:r>
    </w:p>
    <w:p w14:paraId="38E03721">
      <w:pPr>
        <w:ind w:left="720"/>
        <w:rPr>
          <w:sz w:val="24"/>
          <w:szCs w:val="32"/>
        </w:rPr>
      </w:pPr>
      <w:r>
        <w:rPr>
          <w:rFonts w:hint="eastAsia"/>
          <w:sz w:val="24"/>
          <w:szCs w:val="32"/>
        </w:rPr>
        <w:t>1</w:t>
      </w:r>
      <w:r>
        <w:rPr>
          <w:sz w:val="24"/>
          <w:szCs w:val="32"/>
        </w:rPr>
        <w:t>.</w:t>
      </w:r>
      <w:r>
        <w:rPr>
          <w:rFonts w:hint="eastAsia"/>
          <w:sz w:val="24"/>
          <w:szCs w:val="32"/>
        </w:rPr>
        <w:t>开户银行：</w:t>
      </w:r>
      <w:r>
        <w:rPr>
          <w:rFonts w:ascii="Calibri" w:eastAsia="Calibri"/>
          <w:sz w:val="24"/>
        </w:rPr>
        <w:t>China Construction Bank (Asia) Corporation Limited</w:t>
      </w:r>
    </w:p>
    <w:p w14:paraId="79E3B6EE">
      <w:pPr>
        <w:ind w:left="720"/>
        <w:rPr>
          <w:rFonts w:ascii="宋体" w:hAnsi="宋体"/>
          <w:sz w:val="24"/>
        </w:rPr>
      </w:pPr>
      <w:r>
        <w:rPr>
          <w:rFonts w:hint="eastAsia"/>
          <w:sz w:val="24"/>
          <w:szCs w:val="32"/>
        </w:rPr>
        <w:t>2</w:t>
      </w:r>
      <w:r>
        <w:rPr>
          <w:sz w:val="24"/>
          <w:szCs w:val="32"/>
        </w:rPr>
        <w:t>.</w:t>
      </w:r>
      <w:r>
        <w:rPr>
          <w:rFonts w:hint="eastAsia"/>
          <w:sz w:val="24"/>
          <w:szCs w:val="32"/>
        </w:rPr>
        <w:t>开户账号：</w:t>
      </w:r>
      <w:r>
        <w:rPr>
          <w:rFonts w:ascii="Calibri" w:eastAsia="Calibri"/>
          <w:sz w:val="24"/>
        </w:rPr>
        <w:t>8462 1003 5376</w:t>
      </w:r>
    </w:p>
    <w:p w14:paraId="055198C2">
      <w:pPr>
        <w:ind w:left="72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开户名称：</w:t>
      </w:r>
      <w:r>
        <w:rPr>
          <w:rFonts w:ascii="宋体" w:hAnsi="宋体" w:cs="宋体"/>
          <w:sz w:val="24"/>
        </w:rPr>
        <w:t>IJIN MARINE LIMITED</w:t>
      </w:r>
    </w:p>
    <w:p w14:paraId="781A0EF5">
      <w:pPr>
        <w:ind w:left="720"/>
        <w:rPr>
          <w:rFonts w:ascii="宋体" w:hAnsi="宋体"/>
          <w:sz w:val="24"/>
        </w:rPr>
      </w:pPr>
      <w:r>
        <w:rPr>
          <w:rFonts w:ascii="宋体" w:hAnsi="宋体"/>
          <w:sz w:val="24"/>
        </w:rPr>
        <w:t>4.Swift Code:</w:t>
      </w:r>
      <w:r>
        <w:rPr>
          <w:rFonts w:ascii="Calibri" w:eastAsia="Calibri"/>
          <w:sz w:val="24"/>
        </w:rPr>
        <w:t xml:space="preserve"> CCBQHKAX</w:t>
      </w:r>
    </w:p>
    <w:p w14:paraId="11EE3183">
      <w:pPr>
        <w:numPr>
          <w:ilvl w:val="0"/>
          <w:numId w:val="1"/>
        </w:numPr>
        <w:rPr>
          <w:rFonts w:ascii="宋体" w:hAnsi="宋体"/>
          <w:sz w:val="24"/>
        </w:rPr>
      </w:pPr>
      <w:r>
        <w:rPr>
          <w:rFonts w:hint="eastAsia" w:ascii="宋体" w:hAnsi="宋体"/>
          <w:sz w:val="24"/>
        </w:rPr>
        <w:t>违约处理</w:t>
      </w:r>
    </w:p>
    <w:p w14:paraId="50BE05AD">
      <w:pPr>
        <w:ind w:firstLine="720" w:firstLineChars="300"/>
        <w:rPr>
          <w:rFonts w:ascii="宋体" w:hAnsi="宋体"/>
          <w:sz w:val="24"/>
        </w:rPr>
      </w:pPr>
      <w:r>
        <w:rPr>
          <w:rFonts w:ascii="宋体" w:hAnsi="宋体"/>
          <w:sz w:val="24"/>
        </w:rPr>
        <w:t>1.</w:t>
      </w:r>
      <w:r>
        <w:rPr>
          <w:rFonts w:hint="eastAsia" w:ascii="宋体" w:hAnsi="宋体"/>
          <w:sz w:val="24"/>
        </w:rPr>
        <w:t>双方友好协商，以建立长久合作</w:t>
      </w:r>
    </w:p>
    <w:p w14:paraId="1B589DD7">
      <w:pPr>
        <w:ind w:firstLine="720" w:firstLineChars="3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委托中间人调解</w:t>
      </w:r>
    </w:p>
    <w:p w14:paraId="3611BD99">
      <w:pPr>
        <w:ind w:firstLine="720" w:firstLineChars="3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诉诸法律</w:t>
      </w:r>
    </w:p>
    <w:p w14:paraId="3C0DE7E4">
      <w:pPr>
        <w:ind w:firstLine="720" w:firstLineChars="300"/>
        <w:rPr>
          <w:rFonts w:ascii="宋体" w:hAnsi="宋体"/>
          <w:sz w:val="24"/>
        </w:rPr>
      </w:pPr>
    </w:p>
    <w:p w14:paraId="5F7BC001">
      <w:pPr>
        <w:keepNext w:val="0"/>
        <w:keepLines w:val="0"/>
        <w:widowControl/>
        <w:suppressLineNumbers w:val="0"/>
        <w:jc w:val="left"/>
        <w:rPr>
          <w:rFonts w:hint="eastAsia" w:ascii="宋体" w:hAnsi="宋体"/>
          <w:sz w:val="24"/>
        </w:rPr>
      </w:pPr>
    </w:p>
    <w:p w14:paraId="591EFB1C">
      <w:pPr>
        <w:keepNext w:val="0"/>
        <w:keepLines w:val="0"/>
        <w:widowControl/>
        <w:suppressLineNumbers w:val="0"/>
        <w:jc w:val="left"/>
        <w:rPr>
          <w:rFonts w:ascii="宋体" w:hAnsi="宋体"/>
          <w:sz w:val="24"/>
        </w:rPr>
      </w:pPr>
      <w:r>
        <w:rPr>
          <w:rFonts w:hint="eastAsia" w:ascii="宋体" w:hAnsi="宋体"/>
          <w:sz w:val="24"/>
        </w:rPr>
        <w:t>甲方：</w:t>
      </w:r>
      <w:r>
        <w:rPr>
          <w:rFonts w:hint="eastAsia" w:ascii="宋体" w:hAnsi="宋体" w:cs="宋体"/>
          <w:sz w:val="24"/>
          <w:lang w:val="en-US" w:eastAsia="zh-CN"/>
        </w:rPr>
        <w:t xml:space="preserve">天津国海航运有限公司    </w:t>
      </w:r>
      <w:r>
        <w:rPr>
          <w:rFonts w:hint="eastAsia" w:ascii="宋体" w:hAnsi="宋体"/>
          <w:sz w:val="24"/>
        </w:rPr>
        <w:t>乙方：</w:t>
      </w:r>
      <w:r>
        <w:rPr>
          <w:rFonts w:ascii="宋体" w:hAnsi="宋体" w:cs="宋体"/>
          <w:sz w:val="24"/>
        </w:rPr>
        <w:t>IJIN MARINE LIMITED</w:t>
      </w:r>
    </w:p>
    <w:p w14:paraId="65C79895">
      <w:pPr>
        <w:rPr>
          <w:rFonts w:ascii="宋体" w:hAnsi="宋体"/>
          <w:sz w:val="24"/>
        </w:rPr>
      </w:pPr>
    </w:p>
    <w:p w14:paraId="29ABB084">
      <w:pPr>
        <w:rPr>
          <w:rFonts w:ascii="宋体" w:hAnsi="宋体"/>
          <w:sz w:val="24"/>
        </w:rPr>
      </w:pPr>
      <w:r>
        <w:rPr>
          <w:rFonts w:hint="eastAsia" w:ascii="宋体" w:hAnsi="宋体"/>
          <w:sz w:val="24"/>
        </w:rPr>
        <w:t xml:space="preserve">授权代表：                   </w:t>
      </w:r>
      <w:r>
        <w:rPr>
          <w:rFonts w:ascii="宋体" w:hAnsi="宋体"/>
          <w:sz w:val="24"/>
        </w:rPr>
        <w:t xml:space="preserve"> </w:t>
      </w:r>
      <w:r>
        <w:rPr>
          <w:rFonts w:hint="eastAsia" w:ascii="宋体" w:hAnsi="宋体"/>
          <w:sz w:val="24"/>
        </w:rPr>
        <w:t>授权代表：</w:t>
      </w:r>
    </w:p>
    <w:p w14:paraId="5DC5A19C">
      <w:pPr>
        <w:rPr>
          <w:rFonts w:ascii="宋体" w:hAnsi="宋体"/>
          <w:sz w:val="24"/>
        </w:rPr>
      </w:pPr>
    </w:p>
    <w:p w14:paraId="48C5732D">
      <w:pPr>
        <w:rPr>
          <w:rFonts w:ascii="宋体" w:hAnsi="宋体"/>
          <w:sz w:val="24"/>
        </w:rPr>
      </w:pPr>
      <w:r>
        <w:rPr>
          <w:rFonts w:hint="eastAsia" w:ascii="宋体" w:hAnsi="宋体"/>
          <w:sz w:val="24"/>
        </w:rPr>
        <w:t xml:space="preserve">电话： </w:t>
      </w:r>
      <w:r>
        <w:rPr>
          <w:rFonts w:ascii="宋体" w:hAnsi="宋体"/>
          <w:sz w:val="24"/>
        </w:rPr>
        <w:t xml:space="preserve">0580-4482028           </w:t>
      </w:r>
      <w:r>
        <w:rPr>
          <w:rFonts w:hint="eastAsia" w:ascii="宋体" w:hAnsi="宋体"/>
          <w:sz w:val="24"/>
        </w:rPr>
        <w:t>电话：</w:t>
      </w:r>
      <w:r>
        <w:rPr>
          <w:rFonts w:ascii="宋体" w:hAnsi="宋体"/>
          <w:sz w:val="24"/>
        </w:rPr>
        <w:t>18964245528</w:t>
      </w:r>
    </w:p>
    <w:p w14:paraId="39F89C81">
      <w:pPr>
        <w:rPr>
          <w:rFonts w:ascii="宋体" w:hAnsi="宋体"/>
          <w:sz w:val="24"/>
        </w:rPr>
      </w:pPr>
    </w:p>
    <w:p w14:paraId="6217CE73">
      <w:pPr>
        <w:rPr>
          <w:rFonts w:ascii="宋体" w:hAnsi="宋体"/>
          <w:sz w:val="24"/>
        </w:rPr>
      </w:pPr>
      <w:r>
        <w:rPr>
          <w:rFonts w:hint="eastAsia" w:ascii="宋体" w:hAnsi="宋体"/>
          <w:sz w:val="24"/>
        </w:rPr>
        <w:t>邮箱：</w:t>
      </w:r>
      <w:r>
        <w:rPr>
          <w:rFonts w:ascii="宋体" w:hAnsi="宋体"/>
          <w:sz w:val="24"/>
        </w:rPr>
        <w:t>ds</w:t>
      </w:r>
      <w:r>
        <w:rPr>
          <w:rFonts w:hint="eastAsia" w:ascii="宋体" w:hAnsi="宋体"/>
          <w:sz w:val="24"/>
          <w:lang w:val="en-US" w:eastAsia="zh-CN"/>
        </w:rPr>
        <w:t>jwbcg</w:t>
      </w:r>
      <w:r>
        <w:rPr>
          <w:rFonts w:ascii="宋体" w:hAnsi="宋体"/>
          <w:sz w:val="24"/>
        </w:rPr>
        <w:t>@</w:t>
      </w:r>
      <w:r>
        <w:rPr>
          <w:rFonts w:hint="eastAsia" w:ascii="宋体" w:hAnsi="宋体"/>
          <w:sz w:val="24"/>
          <w:lang w:val="en-US" w:eastAsia="zh-CN"/>
        </w:rPr>
        <w:t>dszcm</w:t>
      </w:r>
      <w:r>
        <w:rPr>
          <w:rFonts w:ascii="宋体" w:hAnsi="宋体"/>
          <w:sz w:val="24"/>
        </w:rPr>
        <w:t>.com</w:t>
      </w:r>
      <w:r>
        <w:rPr>
          <w:rFonts w:hint="eastAsia" w:ascii="宋体" w:hAnsi="宋体"/>
          <w:sz w:val="24"/>
        </w:rPr>
        <w:t xml:space="preserve"> </w:t>
      </w:r>
      <w:r>
        <w:rPr>
          <w:rFonts w:ascii="宋体" w:hAnsi="宋体"/>
          <w:sz w:val="24"/>
        </w:rPr>
        <w:t xml:space="preserve">       </w:t>
      </w:r>
      <w:r>
        <w:rPr>
          <w:rFonts w:hint="eastAsia" w:ascii="宋体" w:hAnsi="宋体"/>
          <w:sz w:val="24"/>
        </w:rPr>
        <w:t>邮箱：</w:t>
      </w:r>
      <w:r>
        <w:rPr>
          <w:rFonts w:ascii="宋体" w:hAnsi="宋体"/>
          <w:sz w:val="24"/>
        </w:rPr>
        <w:t>sales@ijinmarine.com</w:t>
      </w:r>
    </w:p>
    <w:p w14:paraId="241C28EE">
      <w:pPr>
        <w:rPr>
          <w:rFonts w:ascii="宋体" w:hAnsi="宋体"/>
          <w:sz w:val="24"/>
        </w:rPr>
      </w:pPr>
    </w:p>
    <w:p w14:paraId="00E0906B">
      <w:pPr>
        <w:rPr>
          <w:sz w:val="32"/>
          <w:szCs w:val="32"/>
        </w:rPr>
      </w:pPr>
      <w:r>
        <w:rPr>
          <w:rFonts w:hint="eastAsia" w:ascii="宋体" w:hAnsi="宋体"/>
          <w:sz w:val="24"/>
        </w:rPr>
        <w:t xml:space="preserve">签订地：舟山 </w:t>
      </w:r>
      <w:r>
        <w:rPr>
          <w:rFonts w:ascii="宋体" w:hAnsi="宋体"/>
          <w:sz w:val="24"/>
        </w:rPr>
        <w:t xml:space="preserve">        </w:t>
      </w:r>
      <w:r>
        <w:rPr>
          <w:rFonts w:hint="eastAsia" w:ascii="宋体" w:hAnsi="宋体"/>
          <w:sz w:val="24"/>
          <w:lang w:val="en-US" w:eastAsia="zh-CN"/>
        </w:rPr>
        <w:t xml:space="preserve">        </w:t>
      </w:r>
      <w:r>
        <w:rPr>
          <w:rFonts w:hint="eastAsia" w:ascii="宋体" w:hAnsi="宋体"/>
          <w:sz w:val="24"/>
        </w:rPr>
        <w:t>签订日期：</w:t>
      </w:r>
    </w:p>
    <w:p w14:paraId="5D3D1501"/>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C0A3A">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43A80652">
    <w:pPr>
      <w:pStyle w:val="2"/>
      <w:rPr>
        <w:color w:val="0000FF"/>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F6D1D">
    <w:pPr>
      <w:pStyle w:val="3"/>
      <w:pBdr>
        <w:bottom w:val="none" w:color="auto" w:sz="0" w:space="1"/>
      </w:pBdr>
      <w:jc w:val="both"/>
      <w:rPr>
        <w:rFonts w:eastAsia="楷体_GB2312"/>
        <w:b/>
        <w:color w:val="0000FF"/>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533714"/>
    <w:multiLevelType w:val="multilevel"/>
    <w:tmpl w:val="6E533714"/>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ZhZmEzYjc0Y2ExMTZhNzFkNTNjYzcxYTdjZDEwNDMifQ=="/>
  </w:docVars>
  <w:rsids>
    <w:rsidRoot w:val="0038135E"/>
    <w:rsid w:val="00014D4E"/>
    <w:rsid w:val="00026263"/>
    <w:rsid w:val="000D6CF1"/>
    <w:rsid w:val="00277B4C"/>
    <w:rsid w:val="002E046A"/>
    <w:rsid w:val="0031307E"/>
    <w:rsid w:val="0038135E"/>
    <w:rsid w:val="00384979"/>
    <w:rsid w:val="003B4C34"/>
    <w:rsid w:val="004C235F"/>
    <w:rsid w:val="005A7D3A"/>
    <w:rsid w:val="005D575A"/>
    <w:rsid w:val="006743FB"/>
    <w:rsid w:val="006D5C16"/>
    <w:rsid w:val="0070375D"/>
    <w:rsid w:val="00731CDE"/>
    <w:rsid w:val="007A0EB8"/>
    <w:rsid w:val="007E6DC4"/>
    <w:rsid w:val="0080725A"/>
    <w:rsid w:val="00950727"/>
    <w:rsid w:val="00956919"/>
    <w:rsid w:val="009A21F5"/>
    <w:rsid w:val="009C1F7F"/>
    <w:rsid w:val="009C6C43"/>
    <w:rsid w:val="00A213B1"/>
    <w:rsid w:val="00AA6556"/>
    <w:rsid w:val="00E730A6"/>
    <w:rsid w:val="00F106A6"/>
    <w:rsid w:val="00FE2A10"/>
    <w:rsid w:val="06B25660"/>
    <w:rsid w:val="18D45039"/>
    <w:rsid w:val="45C10B42"/>
    <w:rsid w:val="60647094"/>
    <w:rsid w:val="649450ED"/>
    <w:rsid w:val="6B6F2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352</Words>
  <Characters>600</Characters>
  <Lines>4</Lines>
  <Paragraphs>1</Paragraphs>
  <TotalTime>0</TotalTime>
  <ScaleCrop>false</ScaleCrop>
  <LinksUpToDate>false</LinksUpToDate>
  <CharactersWithSpaces>679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2023-10-18T02:07:00Z</dcterms:created>
  <dc:creator>哲君 任</dc:creator>
  <cp:lastModifiedBy>岱山中昌</cp:lastModifiedBy>
  <dcterms:modified xsi:type="dcterms:W3CDTF">2025-04-08T05:56:07Z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87B2BEE8E8C044848F1EED755A8A4086_12</vt:lpwstr>
  </property>
  <property fmtid="{D5CDD505-2E9C-101B-9397-08002B2CF9AE}" pid="4" name="KSOTemplateDocerSaveRecord">
    <vt:lpwstr>eyJoZGlkIjoiYWZhZmEzYjc0Y2ExMTZhNzFkNTNjYzcxYTdjZDEwNDMiLCJ1c2VySWQiOiIxMTI2NTkzOTMyIn0=</vt:lpwstr>
  </property>
</Properties>
</file>